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F54EE0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F54EE0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F54EE0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F54EE0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F54EE0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F54EE0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F54EE0">
        <w:rPr>
          <w:szCs w:val="52"/>
        </w:rPr>
        <w:t>ЧЕРНІВЕЦЬКА ОБЛАСНА РАДА</w:t>
      </w:r>
    </w:p>
    <w:p w:rsidR="00A338FD" w:rsidRPr="00F54EE0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F54EE0">
        <w:rPr>
          <w:rFonts w:ascii="Times New Roman" w:hAnsi="Times New Roman"/>
          <w:lang w:val="uk-UA"/>
        </w:rPr>
        <w:t>Х</w:t>
      </w:r>
      <w:r w:rsidR="007015FB" w:rsidRPr="00F54EE0">
        <w:rPr>
          <w:rFonts w:ascii="Times New Roman" w:hAnsi="Times New Roman"/>
          <w:lang w:val="uk-UA"/>
        </w:rPr>
        <w:t>ІІ</w:t>
      </w:r>
      <w:r w:rsidR="00F3031A" w:rsidRPr="00F54EE0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F54EE0" w:rsidRDefault="00194D2D" w:rsidP="00194D2D">
      <w:pPr>
        <w:pStyle w:val="3"/>
        <w:spacing w:before="240"/>
        <w:rPr>
          <w:lang w:val="uk-UA"/>
        </w:rPr>
      </w:pPr>
      <w:r w:rsidRPr="00F54EE0">
        <w:rPr>
          <w:spacing w:val="0"/>
          <w:szCs w:val="40"/>
          <w:lang w:val="uk-UA"/>
        </w:rPr>
        <w:t xml:space="preserve">Р І Ш Е Н </w:t>
      </w:r>
      <w:proofErr w:type="spellStart"/>
      <w:r w:rsidRPr="00F54EE0">
        <w:rPr>
          <w:spacing w:val="0"/>
          <w:szCs w:val="40"/>
          <w:lang w:val="uk-UA"/>
        </w:rPr>
        <w:t>Н</w:t>
      </w:r>
      <w:proofErr w:type="spellEnd"/>
      <w:r w:rsidRPr="00F54EE0">
        <w:rPr>
          <w:spacing w:val="0"/>
          <w:szCs w:val="40"/>
          <w:lang w:val="uk-UA"/>
        </w:rPr>
        <w:t xml:space="preserve"> Я №</w:t>
      </w:r>
      <w:r w:rsidRPr="00F54EE0">
        <w:rPr>
          <w:lang w:val="uk-UA"/>
        </w:rPr>
        <w:t xml:space="preserve"> </w:t>
      </w:r>
      <w:r w:rsidR="0043574C" w:rsidRPr="00F54EE0">
        <w:rPr>
          <w:lang w:val="uk-UA"/>
        </w:rPr>
        <w:t>2</w:t>
      </w:r>
      <w:r w:rsidR="00CE0254" w:rsidRPr="00F54EE0">
        <w:rPr>
          <w:lang w:val="uk-UA"/>
        </w:rPr>
        <w:t>8</w:t>
      </w:r>
      <w:r w:rsidRPr="00F54EE0">
        <w:rPr>
          <w:lang w:val="uk-UA"/>
        </w:rPr>
        <w:t>-</w:t>
      </w:r>
      <w:r w:rsidR="007015FB" w:rsidRPr="00F54EE0">
        <w:rPr>
          <w:lang w:val="uk-UA"/>
        </w:rPr>
        <w:t>12/17</w:t>
      </w:r>
    </w:p>
    <w:p w:rsidR="00194D2D" w:rsidRPr="00F54EE0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F54EE0" w:rsidTr="00815534">
        <w:tc>
          <w:tcPr>
            <w:tcW w:w="4261" w:type="dxa"/>
            <w:hideMark/>
          </w:tcPr>
          <w:p w:rsidR="00A338FD" w:rsidRPr="00F54EE0" w:rsidRDefault="007015FB" w:rsidP="007015F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F54EE0">
              <w:rPr>
                <w:rFonts w:ascii="Times New Roman" w:hAnsi="Times New Roman"/>
                <w:lang w:val="uk-UA"/>
              </w:rPr>
              <w:t>24</w:t>
            </w:r>
            <w:r w:rsidR="005529D5" w:rsidRPr="00F54EE0">
              <w:rPr>
                <w:rFonts w:ascii="Times New Roman" w:hAnsi="Times New Roman"/>
                <w:lang w:val="uk-UA"/>
              </w:rPr>
              <w:t xml:space="preserve"> </w:t>
            </w:r>
            <w:r w:rsidRPr="00F54EE0">
              <w:rPr>
                <w:rFonts w:ascii="Times New Roman" w:hAnsi="Times New Roman"/>
                <w:lang w:val="uk-UA"/>
              </w:rPr>
              <w:t>березня</w:t>
            </w:r>
            <w:r w:rsidR="004D16AC" w:rsidRPr="00F54EE0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F54EE0">
              <w:rPr>
                <w:rFonts w:ascii="Times New Roman" w:hAnsi="Times New Roman"/>
                <w:lang w:val="uk-UA"/>
              </w:rPr>
              <w:t>201</w:t>
            </w:r>
            <w:r w:rsidRPr="00F54EE0">
              <w:rPr>
                <w:rFonts w:ascii="Times New Roman" w:hAnsi="Times New Roman"/>
                <w:lang w:val="uk-UA"/>
              </w:rPr>
              <w:t>7</w:t>
            </w:r>
            <w:r w:rsidR="00A338FD" w:rsidRPr="00F54EE0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F54EE0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F54EE0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F54EE0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</w:tblGrid>
      <w:tr w:rsidR="0043574C" w:rsidRPr="00B477DE" w:rsidTr="00CE0254">
        <w:tc>
          <w:tcPr>
            <w:tcW w:w="5637" w:type="dxa"/>
          </w:tcPr>
          <w:p w:rsidR="0043574C" w:rsidRPr="00F54EE0" w:rsidRDefault="00CE0254" w:rsidP="00D462D7">
            <w:pPr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F54EE0">
              <w:rPr>
                <w:rFonts w:ascii="Times New Roman" w:hAnsi="Times New Roman"/>
                <w:b/>
                <w:szCs w:val="28"/>
                <w:lang w:val="uk-UA"/>
              </w:rPr>
              <w:t>Про списання та передачу окремого майна спільної власності територіальних громад сіл, селищ, міст області</w:t>
            </w:r>
          </w:p>
        </w:tc>
      </w:tr>
    </w:tbl>
    <w:p w:rsidR="00A338FD" w:rsidRPr="00F54EE0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F54EE0" w:rsidRDefault="00CE0254" w:rsidP="007015FB">
      <w:pPr>
        <w:spacing w:after="240"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F54EE0">
        <w:rPr>
          <w:rFonts w:ascii="Times New Roman" w:hAnsi="Times New Roman"/>
          <w:szCs w:val="28"/>
          <w:lang w:val="uk-UA"/>
        </w:rPr>
        <w:t xml:space="preserve">Керуючись пунктом 20 частини 1 статті 43, частиною 4 статті 60 та абзацом 2 пункту 10 розділу 5 Закону України "Про місцеве самоврядування в Україні", Положенням про порядок списання та відчуження основних засобів (рухомого майна), що є спільною власністю територіальних громад сіл, селищ, міст Чернівецької області, затвердженим рішенням 5-ї сесії обласної ради ХХІV скликання від 31.10.2002 № 104-5/02, враховуючи висновки постійної комісії обласної ради з питань приватизації та управління об’єктами спільної власності територіальних громад сіл, селищ, міст </w:t>
      </w:r>
      <w:r w:rsidRPr="00F54EE0">
        <w:rPr>
          <w:rFonts w:ascii="Times New Roman" w:hAnsi="Times New Roman"/>
          <w:color w:val="000000"/>
          <w:szCs w:val="28"/>
          <w:lang w:val="uk-UA"/>
        </w:rPr>
        <w:t>області від 28.11.2016 та від 21.12.2016, обласна рада</w:t>
      </w:r>
    </w:p>
    <w:p w:rsidR="00D462D7" w:rsidRPr="00F54EE0" w:rsidRDefault="00A338FD" w:rsidP="00D462D7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F54EE0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 Надати дозвіл на списання в установленому порядку з балансу: 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1.1. Комунальної медичної установи "Обласний клінічний протитуберкульозний диспансер":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1.1.1. Спірометр, 2007 року випуску, інвентарний номер 10470510, балансовою вартістю 19630,00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1.1.2. Інгалятор УЗІ-60, 1985 року випуску, інвентарний номер 10470059, балансовою вартістю 11939,00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1.2. Комунального закладу "Хотинська спеціальна загальноосвітня школа-інтернат №1":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1.2.1. Радіопристрій РУШ-240, 1990 року випуску, інвентарний номер 10490007, балансовою вартістю 10808,00 грн., із нарахованим повним зносом.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lastRenderedPageBreak/>
        <w:t>1.3. Комунальної установи "Чернівецький обласний клінічний онкологічний диспансер":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1.3.1. СТЕЛ-МЕДИКОМ 10Н-120 (установка для електрохімічного синтезу), 2008 року випуску, інвентарний номер 10470031, балансовою вартістю 88980,00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1.3.2. Апарат СТЕЛ-10Н-120 (установка для електрохімічного синтезу), 2007 року випуску, інвентарний номер 10470536, балансовою вартістю 10562,00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1.3.3. Комп'ютер процесор, 2001 року випуску, інвентарний номер 10480400, балансовою вартістю 6581,00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1.4. Обласної комунальної установи "Чернівецька обласна клінічна лікарня":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1.4.1.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А-т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 xml:space="preserve"> 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ультразв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>. "КОНТРОЛ", 1985 року випуску, інвентарний номер 10493468, балансовою вартістю 20000,00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1.4.2.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Метатест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 xml:space="preserve"> М-1, 1992 року випуску, інвентарний номер 10493158, балансовою вартістю 5564,00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1.4.3.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Бронхофіброскоп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>, 2004 року випуску, інвентарний номер 10493532, балансовою вартістю 51970,00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1.4.4.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Монометр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>, 2001 року випуску, інвентарний номер 10433473, балансовою вартістю 9072,00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1.4.5.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Калоріметр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КФК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>-3, 1990 року випуску, інвентарний номер 10492788, балансовою вартістю 5331,00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1.4.6. Система обігріву пацієнта, 2004 року випуску, інвентарний номер 10493531, балансовою вартістю 35000,00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1.4.7. Мікроскоп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офтал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>. ЛІНЗА М, 1991 року випуску, інвентарний номер 10452912, балансовою вартістю 11100,00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1.4.8. Апарат "ЗАХВАТ", 1991 року випуску, інвентарний номер 10493126, балансовою вартістю 8342,00 грн., із нарахованим повним зносом;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2. Встановити, що всі деталі вузли та матеріали розібраного (демонтованого) обладнання, які придатні для подальшого використання, оприбутковуються на відповідних субрахунках бухгалтерського обліку, а непридатні, як вторинна сировина обов’язково здаються установі, на яку покладено збір такої сировини.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>3. Керівникам вищезазначених установ забезпечити виконання цього рішення та надати управлінню з питань забезпечення повноважень щодо управління об’єктами спільної власності виконавчого апарату обласної ради (Маніліч В.М.) копії відповідних підтверджуючих документів.</w:t>
      </w:r>
    </w:p>
    <w:p w:rsidR="00CE0254" w:rsidRPr="00F54EE0" w:rsidRDefault="00CE0254" w:rsidP="00CE0254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t xml:space="preserve">4. Рекомендувати Управлінню Західного офісу </w:t>
      </w:r>
      <w:proofErr w:type="spellStart"/>
      <w:r w:rsidRPr="00F54EE0">
        <w:rPr>
          <w:rFonts w:ascii="Times New Roman" w:hAnsi="Times New Roman"/>
          <w:spacing w:val="-4"/>
          <w:szCs w:val="28"/>
          <w:lang w:val="uk-UA"/>
        </w:rPr>
        <w:t>Держаудитслужби</w:t>
      </w:r>
      <w:proofErr w:type="spellEnd"/>
      <w:r w:rsidRPr="00F54EE0">
        <w:rPr>
          <w:rFonts w:ascii="Times New Roman" w:hAnsi="Times New Roman"/>
          <w:spacing w:val="-4"/>
          <w:szCs w:val="28"/>
          <w:lang w:val="uk-UA"/>
        </w:rPr>
        <w:t xml:space="preserve"> в Чернівецькій області (Перепічка П.В.) перевірити виконання цього рішення.</w:t>
      </w:r>
    </w:p>
    <w:p w:rsidR="00A338FD" w:rsidRPr="00F54EE0" w:rsidRDefault="00CE0254" w:rsidP="00CE0254">
      <w:pPr>
        <w:spacing w:line="276" w:lineRule="auto"/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F54EE0">
        <w:rPr>
          <w:rFonts w:ascii="Times New Roman" w:hAnsi="Times New Roman"/>
          <w:spacing w:val="-4"/>
          <w:szCs w:val="28"/>
          <w:lang w:val="uk-UA"/>
        </w:rPr>
        <w:lastRenderedPageBreak/>
        <w:t>5. Контроль за виконанням цього рішення покласти на постійну комісію обласної ради з питань приватизації та управління об’єктами спільної власності територіальних громад сіл, селищ, міст, області (Годнюк Л.О.).</w:t>
      </w:r>
    </w:p>
    <w:p w:rsidR="00A338FD" w:rsidRPr="00F54EE0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F54EE0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F54EE0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F54EE0" w:rsidRDefault="00A338FD" w:rsidP="00B477DE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F54EE0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F54EE0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F54EE0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8BC" w:rsidRDefault="006B58BC" w:rsidP="000E2591">
      <w:r>
        <w:separator/>
      </w:r>
    </w:p>
  </w:endnote>
  <w:endnote w:type="continuationSeparator" w:id="0">
    <w:p w:rsidR="006B58BC" w:rsidRDefault="006B58BC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8BC" w:rsidRDefault="006B58BC" w:rsidP="000E2591">
      <w:r>
        <w:separator/>
      </w:r>
    </w:p>
  </w:footnote>
  <w:footnote w:type="continuationSeparator" w:id="0">
    <w:p w:rsidR="006B58BC" w:rsidRDefault="006B58BC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86389"/>
    <w:rsid w:val="000E2591"/>
    <w:rsid w:val="000E6D0E"/>
    <w:rsid w:val="001331AF"/>
    <w:rsid w:val="001470B7"/>
    <w:rsid w:val="00194D2D"/>
    <w:rsid w:val="001B688C"/>
    <w:rsid w:val="001F554F"/>
    <w:rsid w:val="00250056"/>
    <w:rsid w:val="00262033"/>
    <w:rsid w:val="002625D1"/>
    <w:rsid w:val="00284FC3"/>
    <w:rsid w:val="002E49DF"/>
    <w:rsid w:val="003A4084"/>
    <w:rsid w:val="004045AF"/>
    <w:rsid w:val="00422430"/>
    <w:rsid w:val="0043574C"/>
    <w:rsid w:val="004D16AC"/>
    <w:rsid w:val="00510DD2"/>
    <w:rsid w:val="005529D5"/>
    <w:rsid w:val="005630D6"/>
    <w:rsid w:val="00592EBC"/>
    <w:rsid w:val="005B6018"/>
    <w:rsid w:val="005C061A"/>
    <w:rsid w:val="005F676B"/>
    <w:rsid w:val="00641E19"/>
    <w:rsid w:val="00642D1C"/>
    <w:rsid w:val="00654A4D"/>
    <w:rsid w:val="006A08D5"/>
    <w:rsid w:val="006A164E"/>
    <w:rsid w:val="006B5282"/>
    <w:rsid w:val="006B58BC"/>
    <w:rsid w:val="006B6C80"/>
    <w:rsid w:val="007015FB"/>
    <w:rsid w:val="007217A5"/>
    <w:rsid w:val="00727D44"/>
    <w:rsid w:val="007303C4"/>
    <w:rsid w:val="0073189A"/>
    <w:rsid w:val="00762022"/>
    <w:rsid w:val="007A6728"/>
    <w:rsid w:val="007B7FC7"/>
    <w:rsid w:val="007F2807"/>
    <w:rsid w:val="00807794"/>
    <w:rsid w:val="00821A7E"/>
    <w:rsid w:val="0084635B"/>
    <w:rsid w:val="008652FD"/>
    <w:rsid w:val="0086779B"/>
    <w:rsid w:val="009053FB"/>
    <w:rsid w:val="00914D1C"/>
    <w:rsid w:val="009B04A1"/>
    <w:rsid w:val="00A338FD"/>
    <w:rsid w:val="00A51A9F"/>
    <w:rsid w:val="00AF76E1"/>
    <w:rsid w:val="00B06C5F"/>
    <w:rsid w:val="00B477DE"/>
    <w:rsid w:val="00B56BC2"/>
    <w:rsid w:val="00B7484C"/>
    <w:rsid w:val="00BE6BED"/>
    <w:rsid w:val="00BF61E4"/>
    <w:rsid w:val="00C325D6"/>
    <w:rsid w:val="00C34517"/>
    <w:rsid w:val="00C86858"/>
    <w:rsid w:val="00CC160F"/>
    <w:rsid w:val="00CE0254"/>
    <w:rsid w:val="00D462D7"/>
    <w:rsid w:val="00D577EB"/>
    <w:rsid w:val="00D86420"/>
    <w:rsid w:val="00DC5D6A"/>
    <w:rsid w:val="00DD3B65"/>
    <w:rsid w:val="00E2495B"/>
    <w:rsid w:val="00E51A71"/>
    <w:rsid w:val="00E92419"/>
    <w:rsid w:val="00EA0BC4"/>
    <w:rsid w:val="00ED48AC"/>
    <w:rsid w:val="00ED73F6"/>
    <w:rsid w:val="00EE0590"/>
    <w:rsid w:val="00EE37E4"/>
    <w:rsid w:val="00F3031A"/>
    <w:rsid w:val="00F519E4"/>
    <w:rsid w:val="00F54EE0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435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56</cp:revision>
  <cp:lastPrinted>2016-09-26T06:18:00Z</cp:lastPrinted>
  <dcterms:created xsi:type="dcterms:W3CDTF">2013-11-26T08:34:00Z</dcterms:created>
  <dcterms:modified xsi:type="dcterms:W3CDTF">2017-04-05T08:26:00Z</dcterms:modified>
</cp:coreProperties>
</file>